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4C88A" w14:textId="1CB3EB8A" w:rsidR="00C85C87" w:rsidRDefault="00486E99" w:rsidP="005A3C75">
      <w:pPr>
        <w:jc w:val="center"/>
      </w:pPr>
      <w:r>
        <w:rPr>
          <w:noProof/>
        </w:rPr>
        <w:drawing>
          <wp:inline distT="0" distB="0" distL="0" distR="0" wp14:anchorId="3D5FD271" wp14:editId="2DB3C7EB">
            <wp:extent cx="809625" cy="807211"/>
            <wp:effectExtent l="0" t="0" r="0" b="0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VPerformingArts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30" cy="81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0404" w14:textId="77777777" w:rsidR="00B57AA1" w:rsidRDefault="002E1D36" w:rsidP="002E1D3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7D6E84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DRAMA &amp; MUSICAL THEATER WEEKEND </w:t>
      </w:r>
      <w:r w:rsidR="00B57AA1">
        <w:rPr>
          <w:rFonts w:ascii="Times New Roman" w:eastAsia="Times New Roman" w:hAnsi="Times New Roman" w:cs="Times New Roman"/>
          <w:color w:val="000000"/>
          <w:sz w:val="29"/>
          <w:szCs w:val="29"/>
        </w:rPr>
        <w:t>WORKSHOP</w:t>
      </w:r>
    </w:p>
    <w:p w14:paraId="11B5BDEC" w14:textId="3659AF22" w:rsidR="002E1D36" w:rsidRPr="007D6E84" w:rsidRDefault="002E1D36" w:rsidP="002E1D3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E84">
        <w:rPr>
          <w:rFonts w:ascii="Times New Roman" w:eastAsia="Times New Roman" w:hAnsi="Times New Roman" w:cs="Times New Roman"/>
          <w:color w:val="000000"/>
          <w:sz w:val="29"/>
          <w:szCs w:val="29"/>
        </w:rPr>
        <w:t>with</w:t>
      </w:r>
      <w:r w:rsidRPr="007D6E8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KOTA OTSUKA</w:t>
      </w:r>
    </w:p>
    <w:p w14:paraId="7F6E5956" w14:textId="305D98A5" w:rsidR="005A3C75" w:rsidRDefault="005A3C75" w:rsidP="009F711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Registration Form</w:t>
      </w:r>
    </w:p>
    <w:p w14:paraId="453FB5C6" w14:textId="77777777" w:rsidR="003201E6" w:rsidRPr="00B57AA1" w:rsidRDefault="005A3C75" w:rsidP="009F711D">
      <w:pPr>
        <w:spacing w:after="0"/>
        <w:jc w:val="center"/>
        <w:rPr>
          <w:rFonts w:ascii="Eras Light ITC" w:hAnsi="Eras Light ITC" w:cstheme="minorHAnsi"/>
          <w:b/>
          <w:color w:val="FF0000"/>
          <w:sz w:val="20"/>
          <w:szCs w:val="20"/>
          <w:u w:val="single"/>
        </w:rPr>
      </w:pPr>
      <w:r w:rsidRPr="00B57AA1">
        <w:rPr>
          <w:rFonts w:cstheme="minorHAnsi"/>
          <w:b/>
          <w:color w:val="FF0000"/>
          <w:sz w:val="20"/>
          <w:szCs w:val="20"/>
          <w:u w:val="single"/>
        </w:rPr>
        <w:t xml:space="preserve">SPACE IS LIMITED!  </w:t>
      </w:r>
      <w:r w:rsidRPr="00B57AA1">
        <w:rPr>
          <w:rFonts w:ascii="Eras Light ITC" w:hAnsi="Eras Light ITC" w:cstheme="minorHAnsi"/>
          <w:b/>
          <w:color w:val="FF0000"/>
          <w:sz w:val="20"/>
          <w:szCs w:val="20"/>
          <w:u w:val="single"/>
        </w:rPr>
        <w:t xml:space="preserve">Mail or bring complete registration form </w:t>
      </w:r>
      <w:r w:rsidR="003201E6" w:rsidRPr="00B57AA1">
        <w:rPr>
          <w:rFonts w:ascii="Eras Light ITC" w:hAnsi="Eras Light ITC" w:cstheme="minorHAnsi"/>
          <w:b/>
          <w:color w:val="FF0000"/>
          <w:sz w:val="20"/>
          <w:szCs w:val="20"/>
          <w:u w:val="single"/>
        </w:rPr>
        <w:t>by April 13</w:t>
      </w:r>
      <w:r w:rsidR="003201E6" w:rsidRPr="00B57AA1">
        <w:rPr>
          <w:rFonts w:ascii="Eras Light ITC" w:hAnsi="Eras Light ITC" w:cstheme="minorHAnsi"/>
          <w:b/>
          <w:color w:val="FF0000"/>
          <w:sz w:val="20"/>
          <w:szCs w:val="20"/>
          <w:u w:val="single"/>
          <w:vertAlign w:val="superscript"/>
        </w:rPr>
        <w:t>th</w:t>
      </w:r>
      <w:r w:rsidR="003201E6" w:rsidRPr="00B57AA1">
        <w:rPr>
          <w:rFonts w:ascii="Eras Light ITC" w:hAnsi="Eras Light ITC" w:cstheme="minorHAnsi"/>
          <w:b/>
          <w:color w:val="FF0000"/>
          <w:sz w:val="20"/>
          <w:szCs w:val="20"/>
          <w:u w:val="single"/>
        </w:rPr>
        <w:t xml:space="preserve">, 2019 </w:t>
      </w:r>
    </w:p>
    <w:p w14:paraId="47663B24" w14:textId="0D8181B8" w:rsidR="005A3C75" w:rsidRPr="00B57AA1" w:rsidRDefault="005A3C75" w:rsidP="003201E6">
      <w:pPr>
        <w:spacing w:after="0"/>
        <w:jc w:val="center"/>
        <w:rPr>
          <w:rFonts w:ascii="Centaur" w:hAnsi="Centaur" w:cstheme="minorHAnsi"/>
          <w:b/>
          <w:color w:val="FF0000"/>
          <w:sz w:val="20"/>
          <w:szCs w:val="20"/>
          <w:u w:val="single"/>
        </w:rPr>
      </w:pPr>
      <w:r w:rsidRPr="00B57AA1">
        <w:rPr>
          <w:rFonts w:ascii="Eras Light ITC" w:hAnsi="Eras Light ITC" w:cstheme="minorHAnsi"/>
          <w:b/>
          <w:color w:val="FF0000"/>
          <w:sz w:val="20"/>
          <w:szCs w:val="20"/>
          <w:u w:val="single"/>
        </w:rPr>
        <w:t xml:space="preserve">with full payment to: </w:t>
      </w:r>
      <w:r w:rsidR="00486E99" w:rsidRPr="00B57AA1">
        <w:rPr>
          <w:rFonts w:ascii="Centaur" w:hAnsi="Centaur" w:cstheme="minorHAnsi"/>
          <w:b/>
          <w:color w:val="FF0000"/>
          <w:sz w:val="20"/>
          <w:szCs w:val="20"/>
          <w:u w:val="single"/>
        </w:rPr>
        <w:t xml:space="preserve">UV Performing Arts </w:t>
      </w:r>
    </w:p>
    <w:p w14:paraId="51D234DC" w14:textId="7997D01E" w:rsidR="003201E6" w:rsidRDefault="003201E6" w:rsidP="003201E6">
      <w:pPr>
        <w:spacing w:after="0"/>
        <w:jc w:val="center"/>
        <w:rPr>
          <w:rFonts w:ascii="Eras Light ITC" w:hAnsi="Eras Light ITC" w:cstheme="minorHAnsi"/>
          <w:b/>
          <w:color w:val="FF0000"/>
          <w:sz w:val="24"/>
          <w:szCs w:val="24"/>
          <w:u w:val="single"/>
        </w:rPr>
      </w:pPr>
    </w:p>
    <w:p w14:paraId="4B41F6A3" w14:textId="11EBB3CE" w:rsidR="00B57AA1" w:rsidRDefault="00B57AA1" w:rsidP="00B57A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When: 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>Saturday, May 11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> 3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>pm – 7pm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Sunday, 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>May 12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10am – 6pm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>(must be able to attend both days)</w:t>
      </w:r>
    </w:p>
    <w:p w14:paraId="1A5DB364" w14:textId="77777777" w:rsidR="008A497A" w:rsidRPr="00B57AA1" w:rsidRDefault="008A497A" w:rsidP="00B57A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F79AB9" w14:textId="7E02C474" w:rsidR="008A497A" w:rsidRPr="00B57AA1" w:rsidRDefault="00B57AA1" w:rsidP="00B57A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AA1">
        <w:rPr>
          <w:rFonts w:ascii="Times New Roman" w:eastAsia="Times New Roman" w:hAnsi="Times New Roman" w:cs="Times New Roman"/>
          <w:sz w:val="24"/>
          <w:szCs w:val="24"/>
        </w:rPr>
        <w:t xml:space="preserve">Where: 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 Performing Arts Studio </w:t>
      </w:r>
      <w:r w:rsidR="008A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(12611 Northup Way #300, Bellevue, WA 98005 – </w:t>
      </w:r>
      <w:proofErr w:type="spellStart"/>
      <w:r w:rsidR="008A497A" w:rsidRPr="008A497A">
        <w:rPr>
          <w:rFonts w:ascii="Times New Roman" w:eastAsia="Times New Roman" w:hAnsi="Times New Roman" w:cs="Times New Roman"/>
          <w:color w:val="000000"/>
          <w:sz w:val="18"/>
          <w:szCs w:val="18"/>
        </w:rPr>
        <w:t>Seiei</w:t>
      </w:r>
      <w:proofErr w:type="spellEnd"/>
      <w:r w:rsidR="008A497A" w:rsidRPr="008A497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Martial Arts Center</w:t>
      </w:r>
      <w:r w:rsidR="008A49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DE9EEA2" w14:textId="77777777" w:rsidR="008A497A" w:rsidRDefault="00B57AA1" w:rsidP="00B57A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Who: 6 years old and up (No experience </w:t>
      </w:r>
      <w:proofErr w:type="gramStart"/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>necessary.</w:t>
      </w:r>
      <w:proofErr w:type="gramEnd"/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Adults are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>lcome!)</w:t>
      </w:r>
    </w:p>
    <w:p w14:paraId="24126D6C" w14:textId="77777777" w:rsidR="008A497A" w:rsidRDefault="00B57AA1" w:rsidP="00B57A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What to bring: Comfortable cloth (dance cloth), dance shoes (optional), music sheet, pen, notebook, lunch (for Sunday), snack and water.</w:t>
      </w:r>
    </w:p>
    <w:p w14:paraId="3550514A" w14:textId="1274C0BA" w:rsidR="00B57AA1" w:rsidRDefault="00B57AA1" w:rsidP="00B57A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Fee: $300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person</w:t>
      </w:r>
    </w:p>
    <w:p w14:paraId="50181A31" w14:textId="06138134" w:rsidR="00B57AA1" w:rsidRPr="00B57AA1" w:rsidRDefault="00B57AA1" w:rsidP="00B57AA1">
      <w:pPr>
        <w:spacing w:after="0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57AA1">
        <w:rPr>
          <w:rFonts w:ascii="Times New Roman" w:eastAsia="Times New Roman" w:hAnsi="Times New Roman" w:cs="Times New Roman"/>
          <w:color w:val="000000"/>
          <w:sz w:val="24"/>
          <w:szCs w:val="24"/>
        </w:rPr>
        <w:t>(must be able to attend both days)</w:t>
      </w:r>
      <w:bookmarkStart w:id="0" w:name="_GoBack"/>
      <w:bookmarkEnd w:id="0"/>
      <w:r w:rsidRPr="007D6E84">
        <w:rPr>
          <w:rFonts w:ascii="Times New Roman" w:eastAsia="Times New Roman" w:hAnsi="Times New Roman" w:cs="Times New Roman"/>
          <w:sz w:val="29"/>
          <w:szCs w:val="29"/>
        </w:rPr>
        <w:br/>
      </w:r>
    </w:p>
    <w:p w14:paraId="753673EB" w14:textId="77777777" w:rsidR="005A3C75" w:rsidRDefault="005A3C75">
      <w:r>
        <w:rPr>
          <w:rFonts w:ascii="Arial Narrow" w:eastAsia="Malgun Gothic Semilight" w:hAnsi="Arial Narrow" w:cstheme="minorHAnsi"/>
          <w:sz w:val="28"/>
          <w:szCs w:val="28"/>
        </w:rPr>
        <w:t>********************************************************************************************************</w:t>
      </w:r>
      <w:r w:rsidR="0075077E">
        <w:rPr>
          <w:rFonts w:ascii="Arial Narrow" w:eastAsia="Malgun Gothic Semilight" w:hAnsi="Arial Narrow" w:cstheme="minorHAnsi"/>
          <w:sz w:val="28"/>
          <w:szCs w:val="28"/>
        </w:rPr>
        <w:t>****************</w:t>
      </w:r>
    </w:p>
    <w:p w14:paraId="4509EE04" w14:textId="77777777" w:rsidR="005A3C75" w:rsidRPr="003201E6" w:rsidRDefault="005A3C75" w:rsidP="005A3C75">
      <w:pPr>
        <w:rPr>
          <w:rFonts w:ascii="Century" w:eastAsia="Malgun Gothic Semilight" w:hAnsi="Century" w:cstheme="minorHAnsi"/>
          <w:u w:val="single"/>
        </w:rPr>
      </w:pPr>
      <w:r w:rsidRPr="003201E6">
        <w:rPr>
          <w:rFonts w:ascii="Century" w:eastAsia="Malgun Gothic Semilight" w:hAnsi="Century" w:cstheme="minorHAnsi"/>
        </w:rPr>
        <w:t>Name of Child</w:t>
      </w:r>
      <w:r w:rsidR="0075077E" w:rsidRPr="003201E6">
        <w:rPr>
          <w:rFonts w:ascii="Century" w:eastAsia="Malgun Gothic Semilight" w:hAnsi="Century" w:cstheme="minorHAnsi"/>
        </w:rPr>
        <w:t xml:space="preserve">: </w:t>
      </w:r>
      <w:r w:rsidR="0075077E" w:rsidRPr="003201E6">
        <w:rPr>
          <w:rFonts w:ascii="Century" w:eastAsia="Malgun Gothic Semilight" w:hAnsi="Century" w:cstheme="minorHAnsi"/>
          <w:u w:val="single"/>
        </w:rPr>
        <w:tab/>
      </w:r>
      <w:r w:rsidR="0075077E" w:rsidRPr="003201E6">
        <w:rPr>
          <w:rFonts w:ascii="Century" w:eastAsia="Malgun Gothic Semilight" w:hAnsi="Century" w:cstheme="minorHAnsi"/>
          <w:u w:val="single"/>
        </w:rPr>
        <w:tab/>
      </w:r>
      <w:r w:rsidR="0075077E" w:rsidRPr="003201E6">
        <w:rPr>
          <w:rFonts w:ascii="Century" w:eastAsia="Malgun Gothic Semilight" w:hAnsi="Century" w:cstheme="minorHAnsi"/>
          <w:u w:val="single"/>
        </w:rPr>
        <w:tab/>
      </w:r>
      <w:r w:rsidR="0075077E" w:rsidRPr="003201E6">
        <w:rPr>
          <w:rFonts w:ascii="Century" w:eastAsia="Malgun Gothic Semilight" w:hAnsi="Century" w:cstheme="minorHAnsi"/>
          <w:u w:val="single"/>
        </w:rPr>
        <w:tab/>
      </w:r>
      <w:r w:rsidR="0075077E" w:rsidRPr="003201E6">
        <w:rPr>
          <w:rFonts w:ascii="Century" w:eastAsia="Malgun Gothic Semilight" w:hAnsi="Century" w:cstheme="minorHAnsi"/>
          <w:u w:val="single"/>
        </w:rPr>
        <w:tab/>
      </w:r>
      <w:r w:rsidR="0075077E" w:rsidRPr="003201E6">
        <w:rPr>
          <w:rFonts w:ascii="Century" w:eastAsia="Malgun Gothic Semilight" w:hAnsi="Century" w:cstheme="minorHAnsi"/>
          <w:u w:val="single"/>
        </w:rPr>
        <w:tab/>
      </w:r>
      <w:r w:rsidR="0075077E" w:rsidRPr="003201E6">
        <w:rPr>
          <w:rFonts w:ascii="Century" w:eastAsia="Malgun Gothic Semilight" w:hAnsi="Century" w:cstheme="minorHAnsi"/>
        </w:rPr>
        <w:tab/>
        <w:t xml:space="preserve">Age: </w:t>
      </w:r>
      <w:r w:rsidR="0075077E" w:rsidRPr="003201E6">
        <w:rPr>
          <w:rFonts w:ascii="Century" w:eastAsia="Malgun Gothic Semilight" w:hAnsi="Century" w:cstheme="minorHAnsi"/>
          <w:u w:val="single"/>
        </w:rPr>
        <w:tab/>
      </w:r>
      <w:r w:rsidR="0075077E" w:rsidRPr="003201E6">
        <w:rPr>
          <w:rFonts w:ascii="Century" w:eastAsia="Malgun Gothic Semilight" w:hAnsi="Century" w:cstheme="minorHAnsi"/>
          <w:u w:val="single"/>
        </w:rPr>
        <w:tab/>
      </w:r>
      <w:r w:rsidR="0075077E" w:rsidRPr="003201E6">
        <w:rPr>
          <w:rFonts w:ascii="Century" w:eastAsia="Malgun Gothic Semilight" w:hAnsi="Century" w:cstheme="minorHAnsi"/>
        </w:rPr>
        <w:tab/>
        <w:t xml:space="preserve">Grade: </w:t>
      </w:r>
      <w:r w:rsidR="0075077E" w:rsidRPr="003201E6">
        <w:rPr>
          <w:rFonts w:ascii="Century" w:eastAsia="Malgun Gothic Semilight" w:hAnsi="Century" w:cstheme="minorHAnsi"/>
          <w:u w:val="single"/>
        </w:rPr>
        <w:tab/>
      </w:r>
      <w:r w:rsidR="0075077E" w:rsidRPr="003201E6">
        <w:rPr>
          <w:rFonts w:ascii="Century" w:eastAsia="Malgun Gothic Semilight" w:hAnsi="Century" w:cstheme="minorHAnsi"/>
          <w:u w:val="single"/>
        </w:rPr>
        <w:tab/>
      </w:r>
    </w:p>
    <w:p w14:paraId="28FCDBCF" w14:textId="77777777" w:rsidR="0075077E" w:rsidRPr="003201E6" w:rsidRDefault="0075077E" w:rsidP="005A3C75">
      <w:pPr>
        <w:rPr>
          <w:rFonts w:ascii="Century" w:eastAsia="Malgun Gothic Semilight" w:hAnsi="Century" w:cstheme="minorHAnsi"/>
          <w:u w:val="single"/>
        </w:rPr>
      </w:pPr>
      <w:r w:rsidRPr="003201E6">
        <w:rPr>
          <w:rFonts w:ascii="Century" w:eastAsia="Malgun Gothic Semilight" w:hAnsi="Century" w:cstheme="minorHAnsi"/>
        </w:rPr>
        <w:t xml:space="preserve">Parents Name: </w:t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</w:rPr>
        <w:t xml:space="preserve">Email Address: </w:t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</w:p>
    <w:p w14:paraId="07894B33" w14:textId="77777777" w:rsidR="0075077E" w:rsidRPr="003201E6" w:rsidRDefault="0075077E" w:rsidP="005A3C75">
      <w:pPr>
        <w:rPr>
          <w:rFonts w:ascii="Century" w:eastAsia="Malgun Gothic Semilight" w:hAnsi="Century" w:cstheme="minorHAnsi"/>
          <w:u w:val="single"/>
        </w:rPr>
      </w:pPr>
      <w:r w:rsidRPr="003201E6">
        <w:rPr>
          <w:rFonts w:ascii="Century" w:eastAsia="Malgun Gothic Semilight" w:hAnsi="Century" w:cstheme="minorHAnsi"/>
        </w:rPr>
        <w:t xml:space="preserve">Cell Phone: </w:t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</w:rPr>
        <w:tab/>
        <w:t xml:space="preserve">Home Phone: </w:t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</w:p>
    <w:p w14:paraId="3488FD91" w14:textId="3ED545E7" w:rsidR="003F3CAC" w:rsidRPr="003201E6" w:rsidRDefault="0075077E" w:rsidP="005A3C75">
      <w:pPr>
        <w:rPr>
          <w:rFonts w:ascii="Century" w:eastAsia="Malgun Gothic Semilight" w:hAnsi="Century" w:cstheme="minorHAnsi"/>
          <w:u w:val="single"/>
        </w:rPr>
      </w:pPr>
      <w:r w:rsidRPr="003201E6">
        <w:rPr>
          <w:rFonts w:ascii="Century" w:eastAsia="Malgun Gothic Semilight" w:hAnsi="Century" w:cstheme="minorHAnsi"/>
        </w:rPr>
        <w:t xml:space="preserve">Address: </w:t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</w:rPr>
        <w:t>City</w:t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</w:rPr>
        <w:t>State</w:t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</w:rPr>
        <w:t>Zip</w:t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  <w:r w:rsidRPr="003201E6">
        <w:rPr>
          <w:rFonts w:ascii="Century" w:eastAsia="Malgun Gothic Semilight" w:hAnsi="Century" w:cstheme="minorHAnsi"/>
          <w:u w:val="single"/>
        </w:rPr>
        <w:tab/>
      </w:r>
    </w:p>
    <w:p w14:paraId="16E77248" w14:textId="77777777" w:rsidR="009F711D" w:rsidRPr="003201E6" w:rsidRDefault="009F711D" w:rsidP="005A3C75">
      <w:pPr>
        <w:rPr>
          <w:rFonts w:ascii="Century" w:eastAsia="Malgun Gothic Semilight" w:hAnsi="Century" w:cstheme="minorHAnsi"/>
          <w:u w:val="single"/>
        </w:rPr>
      </w:pPr>
    </w:p>
    <w:p w14:paraId="570E00B9" w14:textId="77777777" w:rsidR="003E6FF0" w:rsidRPr="003201E6" w:rsidRDefault="003E6FF0" w:rsidP="003E6FF0">
      <w:pPr>
        <w:rPr>
          <w:rFonts w:ascii="Arial Narrow" w:eastAsia="Malgun Gothic Semilight" w:hAnsi="Arial Narrow" w:cstheme="minorHAnsi"/>
          <w:sz w:val="28"/>
          <w:szCs w:val="28"/>
        </w:rPr>
      </w:pPr>
      <w:r w:rsidRPr="003201E6">
        <w:rPr>
          <w:rFonts w:ascii="Arial Narrow" w:eastAsia="Malgun Gothic Semilight" w:hAnsi="Arial Narrow" w:cstheme="minorHAnsi"/>
          <w:sz w:val="28"/>
          <w:szCs w:val="28"/>
        </w:rPr>
        <w:t>************************************************************************************************************************</w:t>
      </w:r>
    </w:p>
    <w:p w14:paraId="4F3E967E" w14:textId="23C80624" w:rsidR="003F3CAC" w:rsidRDefault="003E6FF0" w:rsidP="000A3078">
      <w:pPr>
        <w:spacing w:after="0" w:line="360" w:lineRule="auto"/>
        <w:rPr>
          <w:rFonts w:ascii="Arial Narrow" w:eastAsia="Malgun Gothic Semilight" w:hAnsi="Arial Narrow" w:cstheme="minorHAnsi"/>
          <w:sz w:val="18"/>
          <w:szCs w:val="18"/>
        </w:rPr>
      </w:pPr>
      <w:proofErr w:type="gramStart"/>
      <w:r w:rsidRPr="003201E6">
        <w:rPr>
          <w:rFonts w:ascii="Arial Narrow" w:eastAsia="Malgun Gothic Semilight" w:hAnsi="Arial Narrow" w:cstheme="minorHAnsi"/>
          <w:sz w:val="18"/>
          <w:szCs w:val="18"/>
        </w:rPr>
        <w:t>I,</w:t>
      </w:r>
      <w:proofErr w:type="gramEnd"/>
      <w:r w:rsidRPr="003201E6">
        <w:rPr>
          <w:rFonts w:ascii="Arial Narrow" w:eastAsia="Malgun Gothic Semilight" w:hAnsi="Arial Narrow" w:cstheme="minorHAnsi"/>
          <w:sz w:val="18"/>
          <w:szCs w:val="18"/>
        </w:rPr>
        <w:t xml:space="preserve"> </w:t>
      </w:r>
      <w:r w:rsidRPr="003201E6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Pr="003201E6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Pr="003201E6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="00B57AA1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Pr="003201E6">
        <w:rPr>
          <w:rFonts w:ascii="Arial Narrow" w:eastAsia="Malgun Gothic Semilight" w:hAnsi="Arial Narrow" w:cstheme="minorHAnsi"/>
          <w:sz w:val="18"/>
          <w:szCs w:val="18"/>
        </w:rPr>
        <w:t xml:space="preserve"> am allowing my child, </w:t>
      </w:r>
      <w:r w:rsidRPr="003201E6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Pr="003201E6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="00B57AA1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Pr="003201E6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Pr="003201E6">
        <w:rPr>
          <w:rFonts w:ascii="Arial Narrow" w:eastAsia="Malgun Gothic Semilight" w:hAnsi="Arial Narrow" w:cstheme="minorHAnsi"/>
          <w:sz w:val="18"/>
          <w:szCs w:val="18"/>
        </w:rPr>
        <w:t xml:space="preserve"> to participate</w:t>
      </w:r>
      <w:r>
        <w:rPr>
          <w:rFonts w:ascii="Arial Narrow" w:eastAsia="Malgun Gothic Semilight" w:hAnsi="Arial Narrow" w:cstheme="minorHAnsi"/>
          <w:sz w:val="18"/>
          <w:szCs w:val="18"/>
        </w:rPr>
        <w:t xml:space="preserve"> in the </w:t>
      </w:r>
      <w:r w:rsidR="00486E99">
        <w:rPr>
          <w:rFonts w:ascii="Arial Narrow" w:eastAsia="Malgun Gothic Semilight" w:hAnsi="Arial Narrow" w:cstheme="minorHAnsi"/>
          <w:sz w:val="18"/>
          <w:szCs w:val="18"/>
        </w:rPr>
        <w:t>UV Performing Arts</w:t>
      </w:r>
      <w:r>
        <w:rPr>
          <w:rFonts w:ascii="Arial Narrow" w:eastAsia="Malgun Gothic Semilight" w:hAnsi="Arial Narrow" w:cstheme="minorHAnsi"/>
          <w:sz w:val="18"/>
          <w:szCs w:val="18"/>
        </w:rPr>
        <w:t xml:space="preserve"> </w:t>
      </w:r>
      <w:r w:rsidR="00B57AA1">
        <w:rPr>
          <w:rFonts w:ascii="Arial Narrow" w:eastAsia="Malgun Gothic Semilight" w:hAnsi="Arial Narrow" w:cstheme="minorHAnsi"/>
          <w:sz w:val="18"/>
          <w:szCs w:val="18"/>
        </w:rPr>
        <w:t>Drama &amp; Musical Theater Workshop 2019</w:t>
      </w:r>
      <w:r>
        <w:rPr>
          <w:rFonts w:ascii="Arial Narrow" w:eastAsia="Malgun Gothic Semilight" w:hAnsi="Arial Narrow" w:cstheme="minorHAnsi"/>
          <w:sz w:val="18"/>
          <w:szCs w:val="18"/>
        </w:rPr>
        <w:t xml:space="preserve">. Although every effort is made to create a safe environment. I understand that in any athletic activity, including dance </w:t>
      </w:r>
      <w:r w:rsidR="00B57AA1">
        <w:rPr>
          <w:rFonts w:ascii="Arial Narrow" w:eastAsia="Malgun Gothic Semilight" w:hAnsi="Arial Narrow" w:cstheme="minorHAnsi"/>
          <w:sz w:val="18"/>
          <w:szCs w:val="18"/>
        </w:rPr>
        <w:t>and act</w:t>
      </w:r>
      <w:r w:rsidR="005A6538">
        <w:rPr>
          <w:rFonts w:ascii="Arial Narrow" w:eastAsia="Malgun Gothic Semilight" w:hAnsi="Arial Narrow" w:cstheme="minorHAnsi"/>
          <w:sz w:val="18"/>
          <w:szCs w:val="18"/>
        </w:rPr>
        <w:t xml:space="preserve">ing </w:t>
      </w:r>
      <w:r>
        <w:rPr>
          <w:rFonts w:ascii="Arial Narrow" w:eastAsia="Malgun Gothic Semilight" w:hAnsi="Arial Narrow" w:cstheme="minorHAnsi"/>
          <w:sz w:val="18"/>
          <w:szCs w:val="18"/>
        </w:rPr>
        <w:t xml:space="preserve">involves certain risks. In the event my child is injured, I release </w:t>
      </w:r>
      <w:r w:rsidR="00B57AA1">
        <w:rPr>
          <w:rFonts w:ascii="Arial Narrow" w:eastAsia="Malgun Gothic Semilight" w:hAnsi="Arial Narrow" w:cstheme="minorHAnsi"/>
          <w:sz w:val="18"/>
          <w:szCs w:val="18"/>
        </w:rPr>
        <w:t>Drama &amp; Musical Theater Workshop</w:t>
      </w:r>
      <w:r>
        <w:rPr>
          <w:rFonts w:ascii="Arial Narrow" w:eastAsia="Malgun Gothic Semilight" w:hAnsi="Arial Narrow" w:cstheme="minorHAnsi"/>
          <w:sz w:val="18"/>
          <w:szCs w:val="18"/>
        </w:rPr>
        <w:t xml:space="preserve">, the instructors from </w:t>
      </w:r>
      <w:r w:rsidR="000A3078">
        <w:rPr>
          <w:rFonts w:ascii="Arial Narrow" w:eastAsia="Malgun Gothic Semilight" w:hAnsi="Arial Narrow" w:cstheme="minorHAnsi"/>
          <w:sz w:val="18"/>
          <w:szCs w:val="18"/>
        </w:rPr>
        <w:t>all</w:t>
      </w:r>
      <w:r>
        <w:rPr>
          <w:rFonts w:ascii="Arial Narrow" w:eastAsia="Malgun Gothic Semilight" w:hAnsi="Arial Narrow" w:cstheme="minorHAnsi"/>
          <w:sz w:val="18"/>
          <w:szCs w:val="18"/>
        </w:rPr>
        <w:t xml:space="preserve"> liability, I am also aware and accept the due to the nature of dance</w:t>
      </w:r>
      <w:r w:rsidR="00B57AA1">
        <w:rPr>
          <w:rFonts w:ascii="Arial Narrow" w:eastAsia="Malgun Gothic Semilight" w:hAnsi="Arial Narrow" w:cstheme="minorHAnsi"/>
          <w:sz w:val="18"/>
          <w:szCs w:val="18"/>
        </w:rPr>
        <w:t xml:space="preserve"> and acting</w:t>
      </w:r>
      <w:r>
        <w:rPr>
          <w:rFonts w:ascii="Arial Narrow" w:eastAsia="Malgun Gothic Semilight" w:hAnsi="Arial Narrow" w:cstheme="minorHAnsi"/>
          <w:sz w:val="18"/>
          <w:szCs w:val="18"/>
        </w:rPr>
        <w:t xml:space="preserve"> training in </w:t>
      </w:r>
      <w:r w:rsidR="00B57AA1">
        <w:rPr>
          <w:rFonts w:ascii="Arial Narrow" w:eastAsia="Malgun Gothic Semilight" w:hAnsi="Arial Narrow" w:cstheme="minorHAnsi"/>
          <w:sz w:val="18"/>
          <w:szCs w:val="18"/>
        </w:rPr>
        <w:t>workshop</w:t>
      </w:r>
      <w:r>
        <w:rPr>
          <w:rFonts w:ascii="Arial Narrow" w:eastAsia="Malgun Gothic Semilight" w:hAnsi="Arial Narrow" w:cstheme="minorHAnsi"/>
          <w:sz w:val="18"/>
          <w:szCs w:val="18"/>
        </w:rPr>
        <w:t xml:space="preserve"> and class, some touching for placement or proper body alignment might be involved. </w:t>
      </w:r>
      <w:r w:rsidR="00486E99">
        <w:rPr>
          <w:rFonts w:ascii="Arial Narrow" w:eastAsia="Malgun Gothic Semilight" w:hAnsi="Arial Narrow" w:cstheme="minorHAnsi"/>
          <w:sz w:val="18"/>
          <w:szCs w:val="18"/>
        </w:rPr>
        <w:t>UV Performing Arts,</w:t>
      </w:r>
      <w:r>
        <w:rPr>
          <w:rFonts w:ascii="Arial Narrow" w:eastAsia="Malgun Gothic Semilight" w:hAnsi="Arial Narrow" w:cstheme="minorHAnsi"/>
          <w:sz w:val="18"/>
          <w:szCs w:val="18"/>
        </w:rPr>
        <w:t xml:space="preserve"> LLC reserves the right to use photographs and / or video footage of students for advertising </w:t>
      </w:r>
      <w:r w:rsidR="00615887">
        <w:rPr>
          <w:rFonts w:ascii="Arial Narrow" w:eastAsia="Malgun Gothic Semilight" w:hAnsi="Arial Narrow" w:cstheme="minorHAnsi"/>
          <w:sz w:val="18"/>
          <w:szCs w:val="18"/>
        </w:rPr>
        <w:t>/ promotional</w:t>
      </w:r>
      <w:r>
        <w:rPr>
          <w:rFonts w:ascii="Arial Narrow" w:eastAsia="Malgun Gothic Semilight" w:hAnsi="Arial Narrow" w:cstheme="minorHAnsi"/>
          <w:sz w:val="18"/>
          <w:szCs w:val="18"/>
        </w:rPr>
        <w:t xml:space="preserve"> purposes only. </w:t>
      </w:r>
      <w:r w:rsidR="00615887">
        <w:rPr>
          <w:rFonts w:ascii="Arial Narrow" w:eastAsia="Malgun Gothic Semilight" w:hAnsi="Arial Narrow" w:cstheme="minorHAnsi"/>
          <w:sz w:val="18"/>
          <w:szCs w:val="18"/>
        </w:rPr>
        <w:t>Images will not be used for any other commercial purpose.</w:t>
      </w:r>
      <w:r w:rsidR="000A3078">
        <w:rPr>
          <w:rFonts w:ascii="Arial Narrow" w:eastAsia="Malgun Gothic Semilight" w:hAnsi="Arial Narrow" w:cstheme="minorHAnsi"/>
          <w:sz w:val="18"/>
          <w:szCs w:val="18"/>
        </w:rPr>
        <w:t xml:space="preserve"> </w:t>
      </w:r>
    </w:p>
    <w:p w14:paraId="2F203F15" w14:textId="77777777" w:rsidR="000A3078" w:rsidRPr="000A3078" w:rsidRDefault="000A3078" w:rsidP="000A3078">
      <w:pPr>
        <w:spacing w:after="0" w:line="360" w:lineRule="auto"/>
        <w:rPr>
          <w:rFonts w:ascii="Arial Narrow" w:hAnsi="Arial Narrow" w:cs="Helvetica"/>
          <w:sz w:val="16"/>
          <w:szCs w:val="16"/>
        </w:rPr>
      </w:pPr>
      <w:r>
        <w:rPr>
          <w:rFonts w:ascii="Arial Narrow" w:eastAsia="Malgun Gothic Semilight" w:hAnsi="Arial Narrow" w:cstheme="minorHAnsi"/>
          <w:sz w:val="18"/>
          <w:szCs w:val="18"/>
        </w:rPr>
        <w:t>I understand l</w:t>
      </w:r>
      <w:r>
        <w:rPr>
          <w:rFonts w:ascii="Arial Narrow" w:eastAsia="Times New Roman" w:hAnsi="Arial Narrow" w:cs="Helvetica"/>
          <w:sz w:val="16"/>
          <w:szCs w:val="16"/>
        </w:rPr>
        <w:t>ate pick-up charges will apply and I will make an arrangement at least</w:t>
      </w:r>
      <w:r w:rsidR="003F3CAC">
        <w:rPr>
          <w:rFonts w:ascii="Arial Narrow" w:eastAsia="Times New Roman" w:hAnsi="Arial Narrow" w:cs="Helvetica"/>
          <w:sz w:val="16"/>
          <w:szCs w:val="16"/>
        </w:rPr>
        <w:t xml:space="preserve"> one day before the date I </w:t>
      </w:r>
      <w:r>
        <w:rPr>
          <w:rFonts w:ascii="Arial Narrow" w:eastAsia="Times New Roman" w:hAnsi="Arial Narrow" w:cs="Helvetica"/>
          <w:sz w:val="16"/>
          <w:szCs w:val="16"/>
        </w:rPr>
        <w:t xml:space="preserve">wish to be arranged. </w:t>
      </w:r>
      <w:r w:rsidRPr="000A3078">
        <w:rPr>
          <w:rFonts w:ascii="Arial Narrow" w:eastAsia="Times New Roman" w:hAnsi="Arial Narrow" w:cs="Helvetica"/>
          <w:sz w:val="16"/>
          <w:szCs w:val="16"/>
        </w:rPr>
        <w:t> </w:t>
      </w:r>
    </w:p>
    <w:p w14:paraId="0320E445" w14:textId="60261F80" w:rsidR="000A3078" w:rsidRPr="000A3078" w:rsidRDefault="00615887" w:rsidP="000A3078">
      <w:pPr>
        <w:spacing w:after="0" w:line="360" w:lineRule="auto"/>
        <w:rPr>
          <w:rFonts w:ascii="Arial Narrow" w:hAnsi="Arial Narrow" w:cs="Helvetica"/>
          <w:sz w:val="16"/>
          <w:szCs w:val="16"/>
        </w:rPr>
      </w:pPr>
      <w:r>
        <w:rPr>
          <w:rFonts w:ascii="Arial Narrow" w:eastAsia="Malgun Gothic Semilight" w:hAnsi="Arial Narrow" w:cstheme="minorHAnsi"/>
          <w:sz w:val="18"/>
          <w:szCs w:val="18"/>
        </w:rPr>
        <w:t xml:space="preserve">I have read and understand all policies outlined in </w:t>
      </w:r>
      <w:r w:rsidR="00486E99">
        <w:rPr>
          <w:rFonts w:ascii="Arial Narrow" w:eastAsia="Malgun Gothic Semilight" w:hAnsi="Arial Narrow" w:cstheme="minorHAnsi"/>
          <w:sz w:val="18"/>
          <w:szCs w:val="18"/>
        </w:rPr>
        <w:t>UV Performing Arts</w:t>
      </w:r>
      <w:r>
        <w:rPr>
          <w:rFonts w:ascii="Arial Narrow" w:eastAsia="Malgun Gothic Semilight" w:hAnsi="Arial Narrow" w:cstheme="minorHAnsi"/>
          <w:sz w:val="18"/>
          <w:szCs w:val="18"/>
        </w:rPr>
        <w:t>, LLC. Class tuition is non-refundable, I understand there is a $35 charge on all refund checks.</w:t>
      </w:r>
      <w:r w:rsidR="000A3078">
        <w:rPr>
          <w:rFonts w:ascii="Arial Narrow" w:eastAsia="Malgun Gothic Semilight" w:hAnsi="Arial Narrow" w:cstheme="minorHAnsi"/>
          <w:sz w:val="18"/>
          <w:szCs w:val="18"/>
        </w:rPr>
        <w:t xml:space="preserve"> </w:t>
      </w:r>
      <w:r w:rsidR="000A3078" w:rsidRPr="000A3078">
        <w:rPr>
          <w:rFonts w:ascii="Arial Narrow" w:eastAsia="Times New Roman" w:hAnsi="Arial Narrow" w:cs="Helvetica"/>
          <w:sz w:val="16"/>
          <w:szCs w:val="16"/>
        </w:rPr>
        <w:br/>
      </w:r>
    </w:p>
    <w:p w14:paraId="1FE1E42A" w14:textId="77777777" w:rsidR="005A3C75" w:rsidRPr="00E9138E" w:rsidRDefault="00615887" w:rsidP="00E9138E">
      <w:pPr>
        <w:rPr>
          <w:rFonts w:ascii="Arial Narrow" w:eastAsia="Malgun Gothic Semilight" w:hAnsi="Arial Narrow" w:cstheme="minorHAnsi"/>
          <w:sz w:val="18"/>
          <w:szCs w:val="18"/>
          <w:u w:val="single"/>
        </w:rPr>
      </w:pPr>
      <w:r w:rsidRPr="003201E6">
        <w:rPr>
          <w:rFonts w:ascii="Arial Narrow" w:eastAsia="Malgun Gothic Semilight" w:hAnsi="Arial Narrow" w:cstheme="minorHAnsi"/>
          <w:sz w:val="18"/>
          <w:szCs w:val="18"/>
        </w:rPr>
        <w:t xml:space="preserve">Signature of Parents: </w:t>
      </w:r>
      <w:r w:rsidRPr="003201E6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Pr="003201E6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Pr="003201E6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Pr="003201E6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Pr="003201E6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Pr="003201E6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Pr="003201E6"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 w:rsidRPr="003201E6">
        <w:rPr>
          <w:rFonts w:ascii="Arial Narrow" w:eastAsia="Malgun Gothic Semilight" w:hAnsi="Arial Narrow" w:cstheme="minorHAnsi"/>
          <w:sz w:val="18"/>
          <w:szCs w:val="18"/>
        </w:rPr>
        <w:tab/>
        <w:t>Date Signed:</w:t>
      </w:r>
      <w:r>
        <w:rPr>
          <w:rFonts w:ascii="Arial Narrow" w:eastAsia="Malgun Gothic Semilight" w:hAnsi="Arial Narrow" w:cstheme="minorHAnsi"/>
          <w:sz w:val="18"/>
          <w:szCs w:val="18"/>
          <w:u w:val="single"/>
        </w:rPr>
        <w:t xml:space="preserve"> </w:t>
      </w:r>
      <w:r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  <w:r>
        <w:rPr>
          <w:rFonts w:ascii="Arial Narrow" w:eastAsia="Malgun Gothic Semilight" w:hAnsi="Arial Narrow" w:cstheme="minorHAnsi"/>
          <w:sz w:val="18"/>
          <w:szCs w:val="18"/>
          <w:u w:val="single"/>
        </w:rPr>
        <w:tab/>
      </w:r>
    </w:p>
    <w:sectPr w:rsidR="005A3C75" w:rsidRPr="00E9138E" w:rsidSect="00750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6F5"/>
    <w:multiLevelType w:val="hybridMultilevel"/>
    <w:tmpl w:val="5A5E1CEE"/>
    <w:lvl w:ilvl="0" w:tplc="BD68D33C">
      <w:numFmt w:val="bullet"/>
      <w:lvlText w:val="□"/>
      <w:lvlJc w:val="left"/>
      <w:pPr>
        <w:ind w:left="360" w:hanging="360"/>
      </w:pPr>
      <w:rPr>
        <w:rFonts w:ascii="Yu Mincho" w:eastAsia="Yu Mincho" w:hAnsi="Yu Mincho" w:cs="Helvetica" w:hint="eastAsia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77E41"/>
    <w:multiLevelType w:val="hybridMultilevel"/>
    <w:tmpl w:val="1CC86C6C"/>
    <w:lvl w:ilvl="0" w:tplc="9DCE8356">
      <w:numFmt w:val="bullet"/>
      <w:lvlText w:val="□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23562"/>
    <w:multiLevelType w:val="hybridMultilevel"/>
    <w:tmpl w:val="63205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75"/>
    <w:rsid w:val="000A3078"/>
    <w:rsid w:val="000D4B2E"/>
    <w:rsid w:val="000E2DE4"/>
    <w:rsid w:val="001E6613"/>
    <w:rsid w:val="002E1D36"/>
    <w:rsid w:val="003201E6"/>
    <w:rsid w:val="0039139D"/>
    <w:rsid w:val="003A110F"/>
    <w:rsid w:val="003E6FF0"/>
    <w:rsid w:val="003F3CAC"/>
    <w:rsid w:val="00486E99"/>
    <w:rsid w:val="005A3C75"/>
    <w:rsid w:val="005A6538"/>
    <w:rsid w:val="00615887"/>
    <w:rsid w:val="006844B1"/>
    <w:rsid w:val="006A4F6A"/>
    <w:rsid w:val="006D0063"/>
    <w:rsid w:val="0075077E"/>
    <w:rsid w:val="008338E3"/>
    <w:rsid w:val="008A497A"/>
    <w:rsid w:val="009774EC"/>
    <w:rsid w:val="009B21FB"/>
    <w:rsid w:val="009F711D"/>
    <w:rsid w:val="00AB373E"/>
    <w:rsid w:val="00B57AA1"/>
    <w:rsid w:val="00B61511"/>
    <w:rsid w:val="00C65118"/>
    <w:rsid w:val="00C85C87"/>
    <w:rsid w:val="00D2737A"/>
    <w:rsid w:val="00E567D5"/>
    <w:rsid w:val="00E60383"/>
    <w:rsid w:val="00E84800"/>
    <w:rsid w:val="00E9138E"/>
    <w:rsid w:val="00F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0049"/>
  <w15:chartTrackingRefBased/>
  <w15:docId w15:val="{E56102A5-BFC0-448F-A9E4-4CA85AD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C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3C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74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ArtRise Dance</dc:creator>
  <cp:keywords/>
  <dc:description/>
  <cp:lastModifiedBy>ArtRise Dance</cp:lastModifiedBy>
  <cp:revision>3</cp:revision>
  <dcterms:created xsi:type="dcterms:W3CDTF">2019-03-11T19:12:00Z</dcterms:created>
  <dcterms:modified xsi:type="dcterms:W3CDTF">2019-03-11T20:02:00Z</dcterms:modified>
</cp:coreProperties>
</file>